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Default="000043AF" w:rsidP="000043AF">
      <w:pPr>
        <w:ind w:firstLine="709"/>
        <w:jc w:val="center"/>
        <w:rPr>
          <w:b/>
        </w:rPr>
      </w:pPr>
      <w:r>
        <w:rPr>
          <w:b/>
          <w:bCs/>
        </w:rPr>
        <w:t xml:space="preserve">Договор </w:t>
      </w:r>
      <w:r w:rsidR="00710B4C" w:rsidRPr="00005139">
        <w:rPr>
          <w:b/>
        </w:rPr>
        <w:t xml:space="preserve">аренды </w:t>
      </w:r>
      <w:r>
        <w:rPr>
          <w:b/>
        </w:rPr>
        <w:t>№ ___</w:t>
      </w:r>
    </w:p>
    <w:p w:rsidR="00090918" w:rsidRPr="000043AF" w:rsidRDefault="00090918" w:rsidP="000043AF">
      <w:pPr>
        <w:ind w:firstLine="709"/>
        <w:jc w:val="center"/>
        <w:rPr>
          <w:b/>
          <w:bCs/>
        </w:rPr>
      </w:pPr>
      <w:r>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0470F9">
        <w:rPr>
          <w:bCs/>
        </w:rPr>
        <w:t>киоск</w:t>
      </w:r>
      <w:r w:rsidR="00D7087A" w:rsidRPr="00AD7992">
        <w:t xml:space="preserve">) </w:t>
      </w:r>
      <w:r w:rsidR="00FA6BD1">
        <w:rPr>
          <w:b/>
        </w:rPr>
        <w:t>_______________________________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0470F9">
        <w:t>киоск</w:t>
      </w:r>
      <w:r w:rsidR="00D7087A" w:rsidRPr="00AD7992">
        <w:t xml:space="preserve">) по адресу: </w:t>
      </w:r>
      <w:r w:rsidR="000470F9">
        <w:br/>
      </w:r>
      <w:r w:rsidR="001E22F4">
        <w:t xml:space="preserve">г. Красноярск, </w:t>
      </w:r>
      <w:r w:rsidR="00090918">
        <w:t>Центральный район, площадь Революции</w:t>
      </w:r>
      <w:r w:rsidR="00E8428E" w:rsidRPr="00014D88">
        <w:t xml:space="preserve"> (далее – Объект), а Предприниматель обязуется использовать Объект </w:t>
      </w:r>
      <w:r w:rsidR="000617A7">
        <w:t xml:space="preserve">для </w:t>
      </w:r>
      <w:r w:rsidR="000617A7" w:rsidRPr="00C22DB2">
        <w:t xml:space="preserve">осуществления </w:t>
      </w:r>
      <w:r w:rsidR="0097725C">
        <w:t>коммерческ</w:t>
      </w:r>
      <w:r w:rsidR="00A764DB">
        <w:t>ой</w:t>
      </w:r>
      <w:r w:rsidR="0097725C">
        <w:t xml:space="preserve"> деятельност</w:t>
      </w:r>
      <w:r w:rsidR="00A764DB">
        <w:t>и</w:t>
      </w:r>
      <w:r w:rsidR="0097725C">
        <w:t xml:space="preserve"> по розничной торговле пищевыми продуктами и безалкогольными напитками</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5A4D13">
            <w:pPr>
              <w:jc w:val="center"/>
              <w:rPr>
                <w:b/>
                <w:sz w:val="23"/>
                <w:szCs w:val="23"/>
              </w:rPr>
            </w:pPr>
            <w:r w:rsidRPr="00FC6CF7">
              <w:rPr>
                <w:b/>
                <w:sz w:val="23"/>
                <w:szCs w:val="23"/>
              </w:rPr>
              <w:t>Описание, конструктивные требования, предъявляемые к объекту:</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3</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7677B" w:rsidRPr="00FC6CF7" w:rsidRDefault="0057677B" w:rsidP="000667B9">
            <w:pPr>
              <w:jc w:val="center"/>
              <w:rPr>
                <w:sz w:val="23"/>
                <w:szCs w:val="23"/>
              </w:rPr>
            </w:pPr>
            <w:r w:rsidRPr="00FC6CF7">
              <w:rPr>
                <w:sz w:val="23"/>
                <w:szCs w:val="23"/>
              </w:rPr>
              <w:t>Размеры: длина – 4,5 м., ширина – 2,0 м., высота по коньку – 2,8 м.</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jc w:val="center"/>
              <w:rPr>
                <w:sz w:val="23"/>
                <w:szCs w:val="23"/>
              </w:rPr>
            </w:pPr>
            <w:r w:rsidRPr="00FC6CF7">
              <w:rPr>
                <w:noProof/>
                <w:sz w:val="23"/>
                <w:szCs w:val="23"/>
              </w:rPr>
              <w:drawing>
                <wp:inline distT="0" distB="0" distL="0" distR="0" wp14:anchorId="2977B917" wp14:editId="71046432">
                  <wp:extent cx="3467099" cy="2600325"/>
                  <wp:effectExtent l="0" t="0" r="635" b="0"/>
                  <wp:docPr id="2" name="Рисунок 2"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57677B" w:rsidRPr="00FC6CF7" w:rsidRDefault="0057677B" w:rsidP="000667B9">
            <w:pPr>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97725C" w:rsidP="0097725C">
            <w:pPr>
              <w:tabs>
                <w:tab w:val="left" w:pos="4500"/>
                <w:tab w:val="left" w:pos="5040"/>
                <w:tab w:val="left" w:pos="5580"/>
              </w:tabs>
              <w:ind w:firstLine="485"/>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r w:rsidRPr="00FC6CF7">
              <w:rPr>
                <w:sz w:val="23"/>
                <w:szCs w:val="23"/>
              </w:rPr>
              <w:t xml:space="preserve"> </w:t>
            </w:r>
            <w:r w:rsidR="0057677B" w:rsidRPr="00FC6CF7">
              <w:rPr>
                <w:sz w:val="23"/>
                <w:szCs w:val="23"/>
              </w:rPr>
              <w:t>Конструктив:</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57677B">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57677B" w:rsidRPr="00FC6CF7" w:rsidRDefault="0057677B" w:rsidP="0057677B">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57677B" w:rsidRPr="00FC6CF7" w:rsidRDefault="0057677B" w:rsidP="0057677B">
            <w:pPr>
              <w:numPr>
                <w:ilvl w:val="0"/>
                <w:numId w:val="26"/>
              </w:numPr>
              <w:shd w:val="clear" w:color="auto" w:fill="FFFFFF"/>
              <w:contextualSpacing/>
              <w:rPr>
                <w:sz w:val="23"/>
                <w:szCs w:val="23"/>
              </w:rPr>
            </w:pPr>
            <w:r w:rsidRPr="00FC6CF7">
              <w:rPr>
                <w:sz w:val="23"/>
                <w:szCs w:val="23"/>
              </w:rPr>
              <w:t>Инфракрасный обогреватель, 1 кВт</w:t>
            </w:r>
          </w:p>
          <w:p w:rsidR="0057677B" w:rsidRPr="00FC6CF7" w:rsidRDefault="0057677B" w:rsidP="000667B9">
            <w:pPr>
              <w:tabs>
                <w:tab w:val="left" w:pos="4500"/>
                <w:tab w:val="left" w:pos="5040"/>
                <w:tab w:val="left" w:pos="5580"/>
              </w:tabs>
              <w:ind w:firstLine="459"/>
              <w:contextualSpacing/>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center"/>
              <w:rPr>
                <w:sz w:val="23"/>
                <w:szCs w:val="23"/>
              </w:rPr>
            </w:pPr>
            <w:r w:rsidRPr="00FC6CF7">
              <w:rPr>
                <w:sz w:val="23"/>
                <w:szCs w:val="23"/>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65pt;height:282.95pt" o:ole="">
                  <v:imagedata r:id="rId9" o:title=""/>
                </v:shape>
                <o:OLEObject Type="Embed" ProgID="PBrush" ShapeID="_x0000_i1025" DrawAspect="Content" ObjectID="_1709729238" r:id="rId10"/>
              </w:object>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121388">
        <w:t>коммерческая деятельность по розничной торговле пищевыми продуктами и безалкогольными напитками</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lastRenderedPageBreak/>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6D5BE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6D5BE3">
        <w:t>;</w:t>
      </w:r>
    </w:p>
    <w:p w:rsidR="00434745" w:rsidRPr="00E201E9" w:rsidRDefault="006D5BE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lastRenderedPageBreak/>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lastRenderedPageBreak/>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0D0D5D" w:rsidRDefault="000D0D5D" w:rsidP="00E46F5E"/>
          <w:p w:rsidR="006335E8" w:rsidRPr="00014D88" w:rsidRDefault="006335E8" w:rsidP="00E46F5E">
            <w:r w:rsidRPr="00014D88">
              <w:t>Директор</w:t>
            </w:r>
          </w:p>
          <w:p w:rsidR="006335E8" w:rsidRPr="00014D88" w:rsidRDefault="006335E8" w:rsidP="00E46F5E"/>
          <w:p w:rsidR="006335E8" w:rsidRPr="00014D88" w:rsidRDefault="006335E8" w:rsidP="000D0D5D">
            <w:r w:rsidRPr="00014D88">
              <w:t>_________________</w:t>
            </w:r>
            <w:r w:rsidR="003A4A5B">
              <w:t>С</w:t>
            </w:r>
            <w:r w:rsidRPr="00014D88">
              <w:t>.</w:t>
            </w:r>
            <w:r w:rsidR="003A4A5B">
              <w:t>Е</w:t>
            </w:r>
            <w:r w:rsidRPr="00014D88">
              <w:t xml:space="preserve">. </w:t>
            </w:r>
            <w:proofErr w:type="spellStart"/>
            <w:r w:rsidR="003A4A5B">
              <w:t>Ганжин</w:t>
            </w:r>
            <w:proofErr w:type="spellEnd"/>
            <w:r w:rsidRPr="00014D88">
              <w:t xml:space="preserve">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0D0D5D" w:rsidRDefault="000D0D5D" w:rsidP="000D0D5D">
      <w:pPr>
        <w:spacing w:line="276" w:lineRule="auto"/>
        <w:ind w:left="7080" w:right="-426" w:firstLine="708"/>
        <w:jc w:val="right"/>
        <w:rPr>
          <w:b/>
          <w:sz w:val="21"/>
          <w:szCs w:val="21"/>
        </w:rPr>
      </w:pPr>
      <w:r w:rsidRPr="006703C1">
        <w:rPr>
          <w:b/>
          <w:sz w:val="21"/>
          <w:szCs w:val="21"/>
        </w:rPr>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784F1B" w:rsidRDefault="00784F1B" w:rsidP="008E7A52">
      <w:pPr>
        <w:ind w:firstLine="360"/>
        <w:jc w:val="center"/>
        <w:rPr>
          <w:b/>
          <w:snapToGrid w:val="0"/>
        </w:rPr>
      </w:pPr>
    </w:p>
    <w:p w:rsidR="005A4D13" w:rsidRDefault="005A4D13" w:rsidP="008E7A52">
      <w:pPr>
        <w:ind w:firstLine="360"/>
        <w:jc w:val="center"/>
        <w:rPr>
          <w:b/>
          <w:snapToGrid w:val="0"/>
        </w:rPr>
      </w:pPr>
      <w:r w:rsidRPr="00FC6CF7">
        <w:rPr>
          <w:sz w:val="23"/>
          <w:szCs w:val="23"/>
        </w:rPr>
        <w:object w:dxaOrig="10035" w:dyaOrig="8640">
          <v:shape id="_x0000_i1026" type="#_x0000_t75" style="width:480.7pt;height:415.6pt" o:ole="">
            <v:imagedata r:id="rId9" o:title=""/>
          </v:shape>
          <o:OLEObject Type="Embed" ProgID="PBrush" ShapeID="_x0000_i1026" DrawAspect="Content" ObjectID="_1709729239" r:id="rId11"/>
        </w:object>
      </w:r>
    </w:p>
    <w:p w:rsidR="00B3041F" w:rsidRPr="00576A0C" w:rsidRDefault="00B3041F" w:rsidP="008E7A52">
      <w:pPr>
        <w:ind w:firstLine="360"/>
        <w:jc w:val="center"/>
        <w:rPr>
          <w:b/>
          <w:snapToGrid w:val="0"/>
        </w:rPr>
      </w:pP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232092</wp:posOffset>
                </wp:positionH>
                <wp:positionV relativeFrom="paragraph">
                  <wp:posOffset>129858</wp:posOffset>
                </wp:positionV>
                <wp:extent cx="343768" cy="355641"/>
                <wp:effectExtent l="89218" t="101282" r="88582" b="88583"/>
                <wp:wrapNone/>
                <wp:docPr id="8" name="Прямоугольник 8"/>
                <wp:cNvGraphicFramePr/>
                <a:graphic xmlns:a="http://schemas.openxmlformats.org/drawingml/2006/main">
                  <a:graphicData uri="http://schemas.microsoft.com/office/word/2010/wordprocessingShape">
                    <wps:wsp>
                      <wps:cNvSpPr/>
                      <wps:spPr>
                        <a:xfrm rot="18845433">
                          <a:off x="0" y="0"/>
                          <a:ext cx="343768"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EB9E" id="Прямоугольник 8" o:spid="_x0000_s1026" style="position:absolute;margin-left:18.25pt;margin-top:10.25pt;width:27.05pt;height:28pt;rotation:-300872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B9" w:rsidRPr="00C12D49" w:rsidRDefault="000667B9"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0667B9" w:rsidRPr="00C12D49" w:rsidRDefault="000667B9"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С.Е. </w:t>
            </w:r>
            <w:proofErr w:type="spellStart"/>
            <w:r w:rsidR="00F7604B">
              <w:rPr>
                <w:b/>
                <w:sz w:val="21"/>
                <w:szCs w:val="21"/>
              </w:rPr>
              <w:t>Ганжин</w:t>
            </w:r>
            <w:proofErr w:type="spellEnd"/>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w:t>
      </w:r>
      <w:r w:rsidR="009C00A7">
        <w:rPr>
          <w:sz w:val="21"/>
          <w:szCs w:val="21"/>
        </w:rPr>
        <w:t>ы</w:t>
      </w:r>
      <w:r>
        <w:rPr>
          <w:sz w:val="21"/>
          <w:szCs w:val="21"/>
        </w:rPr>
        <w:t xml:space="preserve">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Pr>
                <w:b/>
                <w:sz w:val="21"/>
                <w:szCs w:val="21"/>
              </w:rPr>
              <w:t xml:space="preserve">С.Е. </w:t>
            </w:r>
            <w:proofErr w:type="spellStart"/>
            <w:r>
              <w:rPr>
                <w:b/>
                <w:sz w:val="21"/>
                <w:szCs w:val="21"/>
              </w:rPr>
              <w:t>Ганжин</w:t>
            </w:r>
            <w:proofErr w:type="spellEnd"/>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w:t>
      </w:r>
      <w:proofErr w:type="spellStart"/>
      <w:r>
        <w:rPr>
          <w:rFonts w:eastAsia="Calibri"/>
          <w:iCs/>
        </w:rPr>
        <w:t>передачи</w:t>
      </w:r>
      <w:r w:rsidR="00307384">
        <w:rPr>
          <w:rFonts w:eastAsia="Calibri"/>
          <w:iCs/>
        </w:rPr>
        <w:t>О</w:t>
      </w:r>
      <w:r w:rsidR="00B13741" w:rsidRPr="00756C3B">
        <w:rPr>
          <w:rFonts w:eastAsia="Calibri"/>
          <w:iCs/>
        </w:rPr>
        <w:t>бъекта</w:t>
      </w:r>
      <w:proofErr w:type="spellEnd"/>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0470F9">
        <w:rPr>
          <w:rFonts w:eastAsia="Calibri"/>
          <w:iCs/>
        </w:rPr>
        <w:t>киоск</w:t>
      </w:r>
      <w:r w:rsidR="006162B1" w:rsidRPr="004253B1">
        <w:rPr>
          <w:rFonts w:eastAsia="Calibri"/>
          <w:iCs/>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w:t>
      </w:r>
      <w:r w:rsidR="0097725C">
        <w:rPr>
          <w:rFonts w:eastAsia="Calibri"/>
          <w:iCs/>
        </w:rPr>
        <w:t>коммерческой деятельности по розничной торговле пищевыми продуктами и безалкогольными напитками</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b/>
                <w:sz w:val="23"/>
                <w:szCs w:val="23"/>
              </w:rPr>
            </w:pPr>
            <w:r w:rsidRPr="00FC6CF7">
              <w:rPr>
                <w:b/>
                <w:sz w:val="23"/>
                <w:szCs w:val="23"/>
              </w:rPr>
              <w:t>Описание, конструктивные требования, предъявляемые к объекту: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0CC83F59" wp14:editId="7932E397">
                  <wp:extent cx="3467099" cy="2600325"/>
                  <wp:effectExtent l="0" t="0" r="635" b="0"/>
                  <wp:docPr id="3" name="Рисунок 3"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0097725C" w:rsidRPr="0097725C">
              <w:rPr>
                <w:rFonts w:eastAsia="Calibri"/>
                <w:iCs/>
              </w:rPr>
              <w:t xml:space="preserve">для осуществления коммерческой деятельности </w:t>
            </w:r>
            <w:r w:rsidR="00121388" w:rsidRPr="0097725C">
              <w:rPr>
                <w:sz w:val="23"/>
                <w:szCs w:val="23"/>
              </w:rPr>
              <w:t>по розничной торговле пищевыми продуктами и безалкогольными напитками</w:t>
            </w:r>
            <w:r w:rsidRPr="0097725C">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7" type="#_x0000_t75" style="width:327.65pt;height:282.95pt" o:ole="">
                  <v:imagedata r:id="rId9" o:title=""/>
                </v:shape>
                <o:OLEObject Type="Embed" ProgID="PBrush" ShapeID="_x0000_i1027" DrawAspect="Content" ObjectID="_1709729240" r:id="rId13"/>
              </w:object>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212B62" w:rsidRDefault="00212B62">
      <w:pPr>
        <w:rPr>
          <w:rFonts w:eastAsia="Calibri"/>
          <w:b/>
          <w:iCs/>
          <w:sz w:val="21"/>
          <w:szCs w:val="21"/>
        </w:rPr>
      </w:pPr>
      <w:r>
        <w:rPr>
          <w:rFonts w:eastAsia="Calibri"/>
          <w:b/>
          <w:iCs/>
          <w:sz w:val="21"/>
          <w:szCs w:val="21"/>
        </w:rPr>
        <w:br w:type="page"/>
      </w:r>
    </w:p>
    <w:p w:rsidR="006548EF" w:rsidRPr="000F547F" w:rsidRDefault="006548EF" w:rsidP="006C50C7">
      <w:pPr>
        <w:jc w:val="right"/>
        <w:rPr>
          <w:rFonts w:eastAsia="Calibri"/>
          <w:b/>
          <w:iCs/>
          <w:sz w:val="21"/>
          <w:szCs w:val="21"/>
        </w:rPr>
      </w:pPr>
      <w:r w:rsidRPr="000F547F">
        <w:rPr>
          <w:rFonts w:eastAsia="Calibri"/>
          <w:b/>
          <w:iCs/>
          <w:sz w:val="21"/>
          <w:szCs w:val="21"/>
        </w:rPr>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0470F9">
        <w:rPr>
          <w:rFonts w:eastAsia="Calibri"/>
          <w:iCs/>
          <w:kern w:val="16"/>
        </w:rPr>
        <w:t>киоск</w:t>
      </w:r>
      <w:r w:rsidR="006162B1" w:rsidRPr="004253B1">
        <w:rPr>
          <w:rFonts w:eastAsia="Calibri"/>
          <w:iCs/>
          <w:kern w:val="16"/>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6162B1">
        <w:rPr>
          <w:rFonts w:eastAsia="Calibri"/>
          <w:iCs/>
        </w:rPr>
        <w:t xml:space="preserve">, </w:t>
      </w:r>
      <w:r w:rsidR="0097725C" w:rsidRPr="0097725C">
        <w:rPr>
          <w:rFonts w:eastAsia="Calibri"/>
          <w:iCs/>
        </w:rPr>
        <w:t xml:space="preserve">для осуществления коммерческой деятельности </w:t>
      </w:r>
      <w:r w:rsidR="0097725C" w:rsidRPr="0097725C">
        <w:rPr>
          <w:sz w:val="23"/>
          <w:szCs w:val="23"/>
        </w:rPr>
        <w:t>по розничной торговле пищевыми продуктами и безалкогольными напитками</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b/>
                <w:sz w:val="23"/>
                <w:szCs w:val="23"/>
              </w:rPr>
            </w:pPr>
            <w:r w:rsidRPr="00FC6CF7">
              <w:rPr>
                <w:b/>
                <w:sz w:val="23"/>
                <w:szCs w:val="23"/>
              </w:rPr>
              <w:t>Описание, конструктивные требования, предъявляемые к объекту: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2E33CF8E" wp14:editId="14AE3482">
                  <wp:extent cx="3467099" cy="2600325"/>
                  <wp:effectExtent l="0" t="0" r="635" b="0"/>
                  <wp:docPr id="5" name="Рисунок 5"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97725C"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8" type="#_x0000_t75" style="width:327.65pt;height:282.95pt" o:ole="">
                  <v:imagedata r:id="rId9" o:title=""/>
                </v:shape>
                <o:OLEObject Type="Embed" ProgID="PBrush" ShapeID="_x0000_i1028" DrawAspect="Content" ObjectID="_1709729241" r:id="rId14"/>
              </w:object>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E1619C">
        <w:rPr>
          <w:rFonts w:eastAsia="Calibri"/>
          <w:iCs/>
        </w:rPr>
        <w:t>тороны претензий к возвращаемому</w:t>
      </w:r>
      <w:bookmarkStart w:id="0" w:name="_GoBack"/>
      <w:bookmarkEnd w:id="0"/>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190"/>
        <w:gridCol w:w="1039"/>
        <w:gridCol w:w="4692"/>
      </w:tblGrid>
      <w:tr w:rsidR="00631B1B" w:rsidRPr="00756C3B" w:rsidTr="000667B9">
        <w:tc>
          <w:tcPr>
            <w:tcW w:w="2057" w:type="pct"/>
          </w:tcPr>
          <w:p w:rsidR="00631B1B" w:rsidRPr="00AF1272" w:rsidRDefault="00631B1B" w:rsidP="000667B9">
            <w:pPr>
              <w:widowControl w:val="0"/>
              <w:autoSpaceDE w:val="0"/>
              <w:autoSpaceDN w:val="0"/>
              <w:adjustRightInd w:val="0"/>
              <w:ind w:firstLine="709"/>
              <w:jc w:val="both"/>
              <w:rPr>
                <w:rFonts w:eastAsia="Calibri"/>
                <w:iCs/>
                <w:u w:val="single"/>
              </w:rPr>
            </w:pPr>
          </w:p>
          <w:p w:rsidR="00631B1B" w:rsidRPr="00756C3B" w:rsidRDefault="00631B1B" w:rsidP="000667B9">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0667B9">
            <w:pPr>
              <w:widowControl w:val="0"/>
              <w:autoSpaceDE w:val="0"/>
              <w:autoSpaceDN w:val="0"/>
              <w:adjustRightInd w:val="0"/>
              <w:ind w:firstLine="709"/>
              <w:jc w:val="both"/>
              <w:rPr>
                <w:b/>
                <w:iCs/>
              </w:rPr>
            </w:pPr>
          </w:p>
        </w:tc>
        <w:tc>
          <w:tcPr>
            <w:tcW w:w="551" w:type="pct"/>
          </w:tcPr>
          <w:p w:rsidR="00631B1B" w:rsidRPr="00756C3B" w:rsidRDefault="00631B1B" w:rsidP="000667B9">
            <w:pPr>
              <w:widowControl w:val="0"/>
              <w:autoSpaceDE w:val="0"/>
              <w:autoSpaceDN w:val="0"/>
              <w:adjustRightInd w:val="0"/>
              <w:ind w:right="-5" w:firstLine="709"/>
              <w:jc w:val="both"/>
              <w:rPr>
                <w:rFonts w:eastAsia="Calibri"/>
                <w:iCs/>
                <w:u w:val="single"/>
                <w:lang w:val="en-US"/>
              </w:rPr>
            </w:pPr>
          </w:p>
        </w:tc>
        <w:tc>
          <w:tcPr>
            <w:tcW w:w="2393" w:type="pct"/>
          </w:tcPr>
          <w:p w:rsidR="00631B1B" w:rsidRDefault="00631B1B" w:rsidP="000667B9">
            <w:pPr>
              <w:widowControl w:val="0"/>
              <w:autoSpaceDE w:val="0"/>
              <w:autoSpaceDN w:val="0"/>
              <w:adjustRightInd w:val="0"/>
              <w:ind w:right="-5" w:firstLine="709"/>
              <w:jc w:val="both"/>
              <w:rPr>
                <w:rFonts w:eastAsia="Calibri"/>
                <w:iCs/>
                <w:u w:val="single"/>
                <w:lang w:val="en-US"/>
              </w:rPr>
            </w:pPr>
          </w:p>
          <w:p w:rsidR="00631B1B" w:rsidRPr="00756C3B" w:rsidRDefault="00631B1B" w:rsidP="000667B9">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0667B9">
        <w:tc>
          <w:tcPr>
            <w:tcW w:w="2057" w:type="pct"/>
          </w:tcPr>
          <w:p w:rsidR="00631B1B" w:rsidRDefault="00631B1B" w:rsidP="000667B9">
            <w:pPr>
              <w:widowControl w:val="0"/>
              <w:autoSpaceDE w:val="0"/>
              <w:autoSpaceDN w:val="0"/>
              <w:adjustRightInd w:val="0"/>
              <w:jc w:val="both"/>
              <w:rPr>
                <w:rFonts w:eastAsia="Calibri"/>
                <w:iCs/>
              </w:rPr>
            </w:pPr>
            <w:r>
              <w:rPr>
                <w:rFonts w:eastAsia="Calibri"/>
                <w:iCs/>
              </w:rPr>
              <w:t>_______________</w:t>
            </w:r>
          </w:p>
          <w:p w:rsidR="00631B1B" w:rsidRPr="00756C3B" w:rsidRDefault="00631B1B" w:rsidP="000667B9">
            <w:pPr>
              <w:widowControl w:val="0"/>
              <w:autoSpaceDE w:val="0"/>
              <w:autoSpaceDN w:val="0"/>
              <w:adjustRightInd w:val="0"/>
              <w:jc w:val="both"/>
              <w:rPr>
                <w:rFonts w:eastAsia="Calibri"/>
                <w:iCs/>
              </w:rPr>
            </w:pPr>
          </w:p>
          <w:p w:rsidR="00631B1B" w:rsidRPr="00756C3B" w:rsidRDefault="00631B1B" w:rsidP="000667B9">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51" w:type="pct"/>
          </w:tcPr>
          <w:p w:rsidR="00631B1B" w:rsidRPr="00756C3B" w:rsidRDefault="00631B1B" w:rsidP="000667B9">
            <w:pPr>
              <w:widowControl w:val="0"/>
              <w:autoSpaceDE w:val="0"/>
              <w:autoSpaceDN w:val="0"/>
              <w:adjustRightInd w:val="0"/>
              <w:ind w:firstLine="709"/>
              <w:jc w:val="both"/>
              <w:rPr>
                <w:rFonts w:eastAsia="Calibri"/>
                <w:iCs/>
              </w:rPr>
            </w:pPr>
          </w:p>
        </w:tc>
        <w:tc>
          <w:tcPr>
            <w:tcW w:w="2393" w:type="pct"/>
          </w:tcPr>
          <w:p w:rsidR="00631B1B" w:rsidRPr="00756C3B" w:rsidRDefault="00631B1B" w:rsidP="000667B9">
            <w:pPr>
              <w:widowControl w:val="0"/>
              <w:autoSpaceDE w:val="0"/>
              <w:autoSpaceDN w:val="0"/>
              <w:adjustRightInd w:val="0"/>
              <w:jc w:val="both"/>
              <w:rPr>
                <w:iCs/>
              </w:rPr>
            </w:pPr>
            <w:r w:rsidRPr="00756C3B">
              <w:rPr>
                <w:rFonts w:eastAsia="Calibri"/>
                <w:iCs/>
              </w:rPr>
              <w:t>_______________</w:t>
            </w:r>
          </w:p>
          <w:p w:rsidR="00631B1B" w:rsidRPr="00756C3B" w:rsidRDefault="00631B1B" w:rsidP="000667B9">
            <w:pPr>
              <w:widowControl w:val="0"/>
              <w:autoSpaceDE w:val="0"/>
              <w:autoSpaceDN w:val="0"/>
              <w:adjustRightInd w:val="0"/>
              <w:ind w:firstLine="709"/>
              <w:jc w:val="both"/>
              <w:rPr>
                <w:rFonts w:eastAsia="Calibri"/>
                <w:iCs/>
              </w:rPr>
            </w:pPr>
          </w:p>
          <w:p w:rsidR="00631B1B" w:rsidRPr="00756C3B" w:rsidRDefault="00631B1B" w:rsidP="000667B9">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631B1B" w:rsidRPr="006548EF" w:rsidRDefault="00631B1B" w:rsidP="00B13741">
      <w:pPr>
        <w:widowControl w:val="0"/>
        <w:autoSpaceDE w:val="0"/>
        <w:autoSpaceDN w:val="0"/>
        <w:adjustRightInd w:val="0"/>
        <w:ind w:firstLine="700"/>
        <w:jc w:val="both"/>
        <w:rPr>
          <w:rFonts w:eastAsia="Calibri"/>
          <w:iCs/>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631B1B" w:rsidRDefault="00631B1B">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0470F9">
        <w:t>киоск</w:t>
      </w:r>
      <w:r w:rsidR="00CA73C9">
        <w:t>)</w:t>
      </w:r>
      <w:r w:rsidR="00CA73C9" w:rsidRPr="000E1B95">
        <w:t xml:space="preserve"> по адресу: </w:t>
      </w:r>
      <w:r w:rsidR="001E22F4">
        <w:t xml:space="preserve">г. Красноярск, </w:t>
      </w:r>
      <w:r w:rsidR="00090918">
        <w:t>Центральный район, площадь Революции</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DD3135">
      <w:headerReference w:type="default" r:id="rId15"/>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7B9" w:rsidRDefault="000667B9" w:rsidP="0096650B">
      <w:r>
        <w:separator/>
      </w:r>
    </w:p>
  </w:endnote>
  <w:endnote w:type="continuationSeparator" w:id="0">
    <w:p w:rsidR="000667B9" w:rsidRDefault="000667B9"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7B9" w:rsidRDefault="000667B9" w:rsidP="0096650B">
      <w:r>
        <w:separator/>
      </w:r>
    </w:p>
  </w:footnote>
  <w:footnote w:type="continuationSeparator" w:id="0">
    <w:p w:rsidR="000667B9" w:rsidRDefault="000667B9"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B9" w:rsidRPr="00090B8C" w:rsidRDefault="000667B9"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67B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490"/>
    <w:rsid w:val="006D4FEA"/>
    <w:rsid w:val="006D5995"/>
    <w:rsid w:val="006D5BE3"/>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3313"/>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00A7"/>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19C"/>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1C42"/>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6D3E8B-AF05-41EE-8664-8B8EAA68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18</Pages>
  <Words>7284</Words>
  <Characters>41522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156</cp:revision>
  <cp:lastPrinted>2022-03-10T04:49:00Z</cp:lastPrinted>
  <dcterms:created xsi:type="dcterms:W3CDTF">2021-03-22T08:50:00Z</dcterms:created>
  <dcterms:modified xsi:type="dcterms:W3CDTF">2022-03-25T09:01:00Z</dcterms:modified>
</cp:coreProperties>
</file>